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90F92" w14:paraId="0AFA8B24" w14:textId="77777777" w:rsidTr="00E90F92">
        <w:tc>
          <w:tcPr>
            <w:tcW w:w="5495" w:type="dxa"/>
          </w:tcPr>
          <w:p w14:paraId="34F41FE0" w14:textId="77777777" w:rsidR="00E90F92" w:rsidRDefault="00E90F92" w:rsidP="000547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14:paraId="1477A06E" w14:textId="77777777" w:rsidR="00E90F92" w:rsidRDefault="00E90F92" w:rsidP="00E9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14:paraId="4C525D73" w14:textId="77777777" w:rsidR="00E90F92" w:rsidRDefault="00E90F92" w:rsidP="00E9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ФБУ НЦПИ при</w:t>
            </w:r>
          </w:p>
          <w:p w14:paraId="0ED7D52E" w14:textId="77777777" w:rsidR="00E90F92" w:rsidRDefault="00E90F92" w:rsidP="00E9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Минюсте России</w:t>
            </w:r>
          </w:p>
          <w:p w14:paraId="0919F55E" w14:textId="77777777" w:rsidR="00E90F92" w:rsidRDefault="00E90F92" w:rsidP="00E90F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 » _________ 2024 № ___</w:t>
            </w:r>
          </w:p>
          <w:p w14:paraId="43E6DEB4" w14:textId="77777777" w:rsidR="00E90F92" w:rsidRDefault="00E90F92" w:rsidP="00E90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B89F32" w14:textId="77777777" w:rsidR="00E90F92" w:rsidRDefault="00E90F92" w:rsidP="000547B2">
      <w:pPr>
        <w:spacing w:line="240" w:lineRule="auto"/>
        <w:jc w:val="center"/>
        <w:rPr>
          <w:rFonts w:ascii="Times New Roman" w:hAnsi="Times New Roman" w:cs="Times New Roman"/>
        </w:rPr>
      </w:pPr>
    </w:p>
    <w:p w14:paraId="6DC02710" w14:textId="77777777" w:rsidR="00B148BD" w:rsidRDefault="00B148BD" w:rsidP="000547B2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70498689" w14:textId="77777777" w:rsidR="00D35BCF" w:rsidRDefault="00D35BCF" w:rsidP="000547B2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4FBB1C1F" w14:textId="77777777" w:rsidR="00D35BCF" w:rsidRDefault="00D35BCF" w:rsidP="000547B2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2B92CDD8" w14:textId="77777777" w:rsidR="00D35BCF" w:rsidRPr="00D35BCF" w:rsidRDefault="00D35BCF" w:rsidP="00D35BCF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FA79236" w14:textId="77777777" w:rsidR="00E90F92" w:rsidRPr="000547B2" w:rsidRDefault="00E90F92" w:rsidP="000547B2">
      <w:pPr>
        <w:spacing w:line="240" w:lineRule="auto"/>
        <w:jc w:val="center"/>
        <w:rPr>
          <w:rFonts w:ascii="Times New Roman" w:hAnsi="Times New Roman" w:cs="Times New Roman"/>
        </w:rPr>
      </w:pPr>
    </w:p>
    <w:p w14:paraId="5AA11621" w14:textId="77777777" w:rsidR="00DD26E2" w:rsidRDefault="00DD26E2" w:rsidP="00DD2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FF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14:paraId="70DADB35" w14:textId="77777777" w:rsidR="00DD26E2" w:rsidRPr="003A5E60" w:rsidRDefault="00DD26E2" w:rsidP="00DD26E2">
      <w:pPr>
        <w:jc w:val="center"/>
        <w:rPr>
          <w:rFonts w:ascii="Times New Roman" w:hAnsi="Times New Roman" w:cs="Times New Roman"/>
          <w:b/>
        </w:rPr>
      </w:pPr>
      <w:r w:rsidRPr="003A5E60">
        <w:rPr>
          <w:rFonts w:ascii="Times New Roman" w:hAnsi="Times New Roman" w:cs="Times New Roman"/>
          <w:b/>
        </w:rPr>
        <w:t xml:space="preserve">на работы и услуги федерального бюджетного учреждения </w:t>
      </w:r>
      <w:r w:rsidRPr="003A5E60">
        <w:rPr>
          <w:rFonts w:ascii="Times New Roman" w:hAnsi="Times New Roman" w:cs="Times New Roman"/>
          <w:b/>
        </w:rPr>
        <w:br/>
        <w:t xml:space="preserve">«Научный центр правовой информации </w:t>
      </w:r>
      <w:r w:rsidRPr="003A5E60">
        <w:rPr>
          <w:rFonts w:ascii="Times New Roman" w:hAnsi="Times New Roman" w:cs="Times New Roman"/>
          <w:b/>
        </w:rPr>
        <w:br/>
        <w:t xml:space="preserve">при Министерстве юстиции Российской Федерации» </w:t>
      </w:r>
      <w:r w:rsidRPr="003A5E60">
        <w:rPr>
          <w:rFonts w:ascii="Times New Roman" w:hAnsi="Times New Roman" w:cs="Times New Roman"/>
          <w:b/>
        </w:rPr>
        <w:br/>
        <w:t>(ФБУ НЦПИ при Минюсте России)</w:t>
      </w:r>
    </w:p>
    <w:p w14:paraId="17187DB0" w14:textId="77777777" w:rsidR="00DD26E2" w:rsidRDefault="006B12CB" w:rsidP="00DD26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«01</w:t>
      </w:r>
      <w:r w:rsidR="00033EAE">
        <w:rPr>
          <w:rFonts w:ascii="Times New Roman" w:hAnsi="Times New Roman" w:cs="Times New Roman"/>
          <w:b/>
        </w:rPr>
        <w:t>»</w:t>
      </w:r>
      <w:r w:rsidR="00C03D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января</w:t>
      </w:r>
      <w:r w:rsidR="00033EAE">
        <w:rPr>
          <w:rFonts w:ascii="Times New Roman" w:hAnsi="Times New Roman" w:cs="Times New Roman"/>
          <w:b/>
        </w:rPr>
        <w:t xml:space="preserve"> </w:t>
      </w:r>
      <w:r w:rsidR="00DD26E2" w:rsidRPr="003A5E6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5</w:t>
      </w:r>
      <w:r w:rsidR="00DD26E2" w:rsidRPr="003A5E60">
        <w:rPr>
          <w:rFonts w:ascii="Times New Roman" w:hAnsi="Times New Roman" w:cs="Times New Roman"/>
          <w:b/>
        </w:rPr>
        <w:t xml:space="preserve"> года</w:t>
      </w:r>
    </w:p>
    <w:p w14:paraId="219A7F1D" w14:textId="77777777" w:rsidR="008338D0" w:rsidRPr="00925DD2" w:rsidRDefault="008338D0" w:rsidP="00925DD2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6"/>
        <w:gridCol w:w="914"/>
        <w:gridCol w:w="9"/>
        <w:gridCol w:w="5811"/>
        <w:gridCol w:w="2516"/>
        <w:gridCol w:w="108"/>
      </w:tblGrid>
      <w:tr w:rsidR="00DD26E2" w:rsidRPr="003A5E60" w14:paraId="1D62C58D" w14:textId="77777777" w:rsidTr="003620DA">
        <w:trPr>
          <w:gridBefore w:val="1"/>
          <w:wBefore w:w="106" w:type="dxa"/>
          <w:trHeight w:val="595"/>
        </w:trPr>
        <w:tc>
          <w:tcPr>
            <w:tcW w:w="9358" w:type="dxa"/>
            <w:gridSpan w:val="5"/>
            <w:shd w:val="clear" w:color="auto" w:fill="auto"/>
            <w:vAlign w:val="bottom"/>
            <w:hideMark/>
          </w:tcPr>
          <w:p w14:paraId="62FC5428" w14:textId="77777777" w:rsidR="00925DD2" w:rsidRPr="00B11584" w:rsidRDefault="00925DD2" w:rsidP="00D3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14:paraId="05356956" w14:textId="77777777" w:rsidR="00DD26E2" w:rsidRPr="006E48F1" w:rsidRDefault="00DD26E2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1. Специальное программное обеспечение АРМ «Муниципал»</w:t>
            </w:r>
          </w:p>
          <w:p w14:paraId="6D16C3CF" w14:textId="77777777" w:rsidR="00E36018" w:rsidRPr="00C85E57" w:rsidRDefault="00E36018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2E0381" w:rsidRPr="0003155E" w14:paraId="6E157877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975"/>
          <w:jc w:val="center"/>
        </w:trPr>
        <w:tc>
          <w:tcPr>
            <w:tcW w:w="102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4174AE" w14:textId="77777777" w:rsidR="002E0381" w:rsidRPr="0003155E" w:rsidRDefault="002E0381" w:rsidP="00A7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32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1F570C8" w14:textId="77777777" w:rsidR="00A77403" w:rsidRPr="00B11584" w:rsidRDefault="00A77403" w:rsidP="00C6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7263BD5" w14:textId="77777777" w:rsidR="00C63F57" w:rsidRDefault="002E0381" w:rsidP="00C6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по сопровождению АРМ «Муниципал» для муниципального </w:t>
            </w:r>
            <w:r w:rsidR="00845E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10D247B4" w14:textId="77777777" w:rsidR="00C63F57" w:rsidRPr="0003155E" w:rsidRDefault="002E0381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образования</w:t>
            </w:r>
          </w:p>
        </w:tc>
      </w:tr>
      <w:tr w:rsidR="002E0381" w:rsidRPr="0003155E" w14:paraId="6F690BAC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88"/>
          <w:jc w:val="center"/>
        </w:trPr>
        <w:tc>
          <w:tcPr>
            <w:tcW w:w="1029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B5049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1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3DF74" w14:textId="77777777" w:rsidR="002E0381" w:rsidRPr="0003155E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516" w:type="dxa"/>
            <w:tcBorders>
              <w:top w:val="double" w:sz="6" w:space="0" w:color="auto"/>
            </w:tcBorders>
            <w:vAlign w:val="center"/>
          </w:tcPr>
          <w:p w14:paraId="10A0444E" w14:textId="77777777" w:rsidR="002E0381" w:rsidRPr="0003155E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с учетом НДС (руб.)</w:t>
            </w:r>
          </w:p>
        </w:tc>
      </w:tr>
      <w:tr w:rsidR="002E0381" w:rsidRPr="0003155E" w14:paraId="08EA9652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605"/>
          <w:jc w:val="center"/>
        </w:trPr>
        <w:tc>
          <w:tcPr>
            <w:tcW w:w="1029" w:type="dxa"/>
            <w:gridSpan w:val="3"/>
            <w:shd w:val="clear" w:color="auto" w:fill="auto"/>
            <w:vAlign w:val="center"/>
            <w:hideMark/>
          </w:tcPr>
          <w:p w14:paraId="2BF1AD30" w14:textId="77777777" w:rsidR="002E0381" w:rsidRPr="00B11584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718DCCE5" w14:textId="77777777" w:rsidR="002E0381" w:rsidRPr="0003155E" w:rsidRDefault="002E0381" w:rsidP="00491E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Гарантированная техническая поддержка:</w:t>
            </w:r>
          </w:p>
          <w:p w14:paraId="67FA71D0" w14:textId="77777777" w:rsidR="002E0381" w:rsidRPr="0003155E" w:rsidRDefault="002E0381" w:rsidP="00491E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приём и обработка заявок;</w:t>
            </w:r>
          </w:p>
          <w:p w14:paraId="0DED25E3" w14:textId="77777777" w:rsidR="002E0381" w:rsidRPr="0003155E" w:rsidRDefault="002E0381" w:rsidP="0049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консультирование по телефону без удалённого подключения к рабочему месту</w:t>
            </w:r>
          </w:p>
        </w:tc>
        <w:tc>
          <w:tcPr>
            <w:tcW w:w="2516" w:type="dxa"/>
            <w:vAlign w:val="center"/>
          </w:tcPr>
          <w:p w14:paraId="5DD32977" w14:textId="77777777" w:rsidR="002E0381" w:rsidRPr="006B12CB" w:rsidRDefault="003E486A" w:rsidP="00141504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486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86A">
              <w:rPr>
                <w:rFonts w:ascii="Times New Roman" w:hAnsi="Times New Roman" w:cs="Times New Roman"/>
              </w:rPr>
              <w:t>274,20</w:t>
            </w:r>
          </w:p>
        </w:tc>
      </w:tr>
      <w:tr w:rsidR="002E0381" w:rsidRPr="0003155E" w14:paraId="2FB62494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80"/>
          <w:jc w:val="center"/>
        </w:trPr>
        <w:tc>
          <w:tcPr>
            <w:tcW w:w="1029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2A958455" w14:textId="77777777" w:rsidR="002E0381" w:rsidRPr="00B11584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5811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14:paraId="450281BA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Гарантированная техническая поддержка:</w:t>
            </w:r>
          </w:p>
          <w:p w14:paraId="0C37960A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приём и обработка заявок;</w:t>
            </w:r>
          </w:p>
          <w:p w14:paraId="4B83AC76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консультирование по телефону без удалённого подключения к рабочему месту и внесения изменений в базу заказчика</w:t>
            </w:r>
          </w:p>
          <w:p w14:paraId="157C18DD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осуществление работ в режиме удаленного подключения к рабочему месту заказчика</w:t>
            </w:r>
          </w:p>
        </w:tc>
        <w:tc>
          <w:tcPr>
            <w:tcW w:w="2516" w:type="dxa"/>
            <w:tcBorders>
              <w:bottom w:val="double" w:sz="6" w:space="0" w:color="auto"/>
            </w:tcBorders>
            <w:vAlign w:val="center"/>
          </w:tcPr>
          <w:p w14:paraId="54D2A2A3" w14:textId="77777777" w:rsidR="002E0381" w:rsidRPr="003E486A" w:rsidRDefault="003E486A" w:rsidP="001415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486A">
              <w:rPr>
                <w:rFonts w:ascii="Times New Roman" w:hAnsi="Times New Roman" w:cs="Times New Roman"/>
              </w:rPr>
              <w:t>42 402,80</w:t>
            </w:r>
          </w:p>
        </w:tc>
      </w:tr>
      <w:tr w:rsidR="002E0381" w:rsidRPr="0003155E" w14:paraId="198BFF71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302"/>
          <w:jc w:val="center"/>
        </w:trPr>
        <w:tc>
          <w:tcPr>
            <w:tcW w:w="102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A601AD" w14:textId="77777777" w:rsidR="002E0381" w:rsidRPr="0003155E" w:rsidRDefault="002E0381" w:rsidP="001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32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09B47B9" w14:textId="77777777" w:rsidR="00E36018" w:rsidRPr="003E486A" w:rsidRDefault="00E36018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01B8A68" w14:textId="77777777" w:rsidR="002E0381" w:rsidRPr="003E486A" w:rsidRDefault="002E0381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48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по сопровождению АРМ «Муниципал» для муниципального района</w:t>
            </w:r>
          </w:p>
          <w:p w14:paraId="0B99778C" w14:textId="77777777" w:rsidR="00E36018" w:rsidRPr="003E486A" w:rsidRDefault="00E36018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E0381" w:rsidRPr="0003155E" w14:paraId="4F8795C3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83"/>
          <w:jc w:val="center"/>
        </w:trPr>
        <w:tc>
          <w:tcPr>
            <w:tcW w:w="1029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353C4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1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14526" w14:textId="77777777" w:rsidR="002E0381" w:rsidRPr="0003155E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516" w:type="dxa"/>
            <w:tcBorders>
              <w:top w:val="double" w:sz="6" w:space="0" w:color="auto"/>
            </w:tcBorders>
            <w:vAlign w:val="center"/>
          </w:tcPr>
          <w:p w14:paraId="4B066618" w14:textId="77777777" w:rsidR="002E0381" w:rsidRPr="003E486A" w:rsidRDefault="002E0381" w:rsidP="002F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48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с учетом НДС (руб.)</w:t>
            </w:r>
          </w:p>
        </w:tc>
      </w:tr>
      <w:tr w:rsidR="002E0381" w:rsidRPr="0003155E" w14:paraId="45049BD0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831"/>
          <w:jc w:val="center"/>
        </w:trPr>
        <w:tc>
          <w:tcPr>
            <w:tcW w:w="1029" w:type="dxa"/>
            <w:gridSpan w:val="3"/>
            <w:shd w:val="clear" w:color="auto" w:fill="auto"/>
            <w:vAlign w:val="center"/>
          </w:tcPr>
          <w:p w14:paraId="1F893B06" w14:textId="77777777" w:rsidR="002E0381" w:rsidRPr="0003155E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EAA1F35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Гарантированная техническая поддержка:</w:t>
            </w:r>
          </w:p>
          <w:p w14:paraId="0F7C1FC8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приём и обработка заявок;</w:t>
            </w:r>
          </w:p>
          <w:p w14:paraId="27DBE1F2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консультирование по телефону без удалённого подключения к рабочему месту</w:t>
            </w:r>
          </w:p>
        </w:tc>
        <w:tc>
          <w:tcPr>
            <w:tcW w:w="2516" w:type="dxa"/>
            <w:vAlign w:val="center"/>
          </w:tcPr>
          <w:p w14:paraId="3977D3C9" w14:textId="77777777" w:rsidR="002E0381" w:rsidRPr="003E486A" w:rsidRDefault="003E486A" w:rsidP="0014150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3E486A">
              <w:rPr>
                <w:rFonts w:ascii="Times New Roman" w:hAnsi="Times New Roman"/>
              </w:rPr>
              <w:t>38 547,3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E0381" w:rsidRPr="0003155E" w14:paraId="50B874B3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275"/>
          <w:jc w:val="center"/>
        </w:trPr>
        <w:tc>
          <w:tcPr>
            <w:tcW w:w="1029" w:type="dxa"/>
            <w:gridSpan w:val="3"/>
            <w:shd w:val="clear" w:color="auto" w:fill="auto"/>
            <w:vAlign w:val="center"/>
          </w:tcPr>
          <w:p w14:paraId="5CDA5393" w14:textId="77777777" w:rsidR="002E0381" w:rsidRPr="0003155E" w:rsidRDefault="002E0381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C52683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Гарантированная техническая поддержка:</w:t>
            </w:r>
          </w:p>
          <w:p w14:paraId="2C634FF3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приём и обработка заявок;</w:t>
            </w:r>
          </w:p>
          <w:p w14:paraId="78FEE761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консультирование по телефону без удалённого подключения к рабочему месту и внесения изменений в базу заказчика</w:t>
            </w:r>
          </w:p>
          <w:p w14:paraId="65FF66BA" w14:textId="77777777" w:rsidR="002A3AE3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осуществление работ в режиме удаленного</w:t>
            </w:r>
          </w:p>
          <w:p w14:paraId="1214DC64" w14:textId="77777777" w:rsidR="002E0381" w:rsidRPr="0003155E" w:rsidRDefault="002E0381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подключения к рабочему месту заказчика</w:t>
            </w:r>
          </w:p>
        </w:tc>
        <w:tc>
          <w:tcPr>
            <w:tcW w:w="2516" w:type="dxa"/>
            <w:vAlign w:val="center"/>
          </w:tcPr>
          <w:p w14:paraId="4557B49B" w14:textId="77777777" w:rsidR="002E0381" w:rsidRPr="006B12CB" w:rsidRDefault="003E486A" w:rsidP="00141504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3E486A">
              <w:rPr>
                <w:rFonts w:ascii="Times New Roman" w:hAnsi="Times New Roman"/>
              </w:rPr>
              <w:lastRenderedPageBreak/>
              <w:t>61 677,00</w:t>
            </w:r>
          </w:p>
        </w:tc>
      </w:tr>
      <w:tr w:rsidR="00194E0E" w:rsidRPr="0003155E" w14:paraId="5DD8D23A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79"/>
          <w:jc w:val="center"/>
        </w:trPr>
        <w:tc>
          <w:tcPr>
            <w:tcW w:w="1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E16D" w14:textId="2D7E9CEC" w:rsidR="00194E0E" w:rsidRPr="0003155E" w:rsidRDefault="00925DD2" w:rsidP="00925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 xml:space="preserve">    </w:t>
            </w:r>
            <w:r w:rsidR="00194E0E"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833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1E9BC" w14:textId="77777777" w:rsidR="00C63F57" w:rsidRPr="00D25455" w:rsidRDefault="00C63F57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40DB04" w14:textId="77777777" w:rsidR="00194E0E" w:rsidRDefault="00194E0E" w:rsidP="00925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по аудиту и синхронизации для одной базы данных АРМ «Муниципал»</w:t>
            </w:r>
          </w:p>
          <w:p w14:paraId="361EFCE6" w14:textId="77777777" w:rsidR="00C63F57" w:rsidRPr="00925DD2" w:rsidRDefault="00C63F57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C31A9" w:rsidRPr="0003155E" w14:paraId="7AF7572C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579"/>
          <w:jc w:val="center"/>
        </w:trPr>
        <w:tc>
          <w:tcPr>
            <w:tcW w:w="10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5F0A2" w14:textId="77777777" w:rsidR="007C31A9" w:rsidRPr="0003155E" w:rsidRDefault="007C31A9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D5078" w14:textId="77777777" w:rsidR="007C31A9" w:rsidRPr="0003155E" w:rsidRDefault="007C31A9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516" w:type="dxa"/>
            <w:tcBorders>
              <w:top w:val="double" w:sz="4" w:space="0" w:color="auto"/>
              <w:bottom w:val="single" w:sz="4" w:space="0" w:color="auto"/>
            </w:tcBorders>
          </w:tcPr>
          <w:p w14:paraId="6334C85C" w14:textId="77777777" w:rsidR="007C31A9" w:rsidRPr="0003155E" w:rsidRDefault="007C31A9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с учетом НДС (руб.)</w:t>
            </w:r>
          </w:p>
        </w:tc>
      </w:tr>
      <w:tr w:rsidR="007C31A9" w:rsidRPr="0003155E" w14:paraId="618FC2D4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825"/>
          <w:jc w:val="center"/>
        </w:trPr>
        <w:tc>
          <w:tcPr>
            <w:tcW w:w="1029" w:type="dxa"/>
            <w:gridSpan w:val="3"/>
            <w:shd w:val="clear" w:color="auto" w:fill="auto"/>
            <w:vAlign w:val="center"/>
          </w:tcPr>
          <w:p w14:paraId="7DD82672" w14:textId="77777777" w:rsidR="007C31A9" w:rsidRPr="0003155E" w:rsidRDefault="007C31A9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6E4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7E02B" w14:textId="77777777" w:rsidR="007C31A9" w:rsidRPr="0003155E" w:rsidRDefault="007C31A9" w:rsidP="0049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Работы по аудиту базы данных АРМ «Муниципал» и её синхронизации с базой регистра муниципальных нормативных правовых актов субъекта Российской Федерации, для муниципального образования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14:paraId="286FBC19" w14:textId="77777777" w:rsidR="007C31A9" w:rsidRPr="006B12CB" w:rsidRDefault="003E486A" w:rsidP="0014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  <w:lang w:eastAsia="ru-RU"/>
              </w:rPr>
            </w:pPr>
            <w:r w:rsidRPr="003E486A">
              <w:rPr>
                <w:rFonts w:ascii="Times New Roman" w:hAnsi="Times New Roman" w:cs="Times New Roman"/>
                <w:color w:val="000000"/>
              </w:rPr>
              <w:t>10 599,60</w:t>
            </w:r>
          </w:p>
        </w:tc>
      </w:tr>
      <w:tr w:rsidR="007C31A9" w:rsidRPr="0003155E" w14:paraId="178A5E7B" w14:textId="77777777" w:rsidTr="003620DA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825"/>
          <w:jc w:val="center"/>
        </w:trPr>
        <w:tc>
          <w:tcPr>
            <w:tcW w:w="1029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3321E3F" w14:textId="77777777" w:rsidR="007C31A9" w:rsidRPr="0003155E" w:rsidRDefault="007C31A9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</w:t>
            </w:r>
          </w:p>
        </w:tc>
        <w:tc>
          <w:tcPr>
            <w:tcW w:w="581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4BF51EC" w14:textId="77777777" w:rsidR="007C31A9" w:rsidRPr="0003155E" w:rsidRDefault="007C31A9" w:rsidP="00491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Работы по аудиту базы данных АРМ «Муниципал» и её синхронизации с базой регистра муниципальных нормативных правовых актов субъекта Российской Федерации, для муниципального района</w:t>
            </w:r>
          </w:p>
        </w:tc>
        <w:tc>
          <w:tcPr>
            <w:tcW w:w="2516" w:type="dxa"/>
            <w:tcBorders>
              <w:bottom w:val="double" w:sz="6" w:space="0" w:color="auto"/>
            </w:tcBorders>
            <w:vAlign w:val="center"/>
          </w:tcPr>
          <w:p w14:paraId="0AB687F4" w14:textId="77777777" w:rsidR="007C31A9" w:rsidRPr="006B12CB" w:rsidRDefault="003E486A" w:rsidP="00141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E486A">
              <w:rPr>
                <w:rFonts w:ascii="Times New Roman" w:hAnsi="Times New Roman" w:cs="Times New Roman"/>
                <w:color w:val="000000"/>
              </w:rPr>
              <w:t>15 417,60</w:t>
            </w:r>
          </w:p>
        </w:tc>
      </w:tr>
    </w:tbl>
    <w:p w14:paraId="3257490F" w14:textId="77777777" w:rsidR="00DD4D6C" w:rsidRDefault="00DD4D6C"/>
    <w:p w14:paraId="599A9D03" w14:textId="77777777" w:rsidR="005D5D17" w:rsidRDefault="005D5D17" w:rsidP="0019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6E48F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2. Реализация дополнительных профессиональных программ повышения квалификации</w:t>
      </w:r>
    </w:p>
    <w:p w14:paraId="1B8670C1" w14:textId="77777777" w:rsidR="00194E0E" w:rsidRPr="00194E0E" w:rsidRDefault="00194E0E" w:rsidP="003A0C4D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1"/>
        <w:gridCol w:w="2552"/>
      </w:tblGrid>
      <w:tr w:rsidR="00E80FD5" w:rsidRPr="0003155E" w14:paraId="6F40661A" w14:textId="77777777" w:rsidTr="003620DA">
        <w:trPr>
          <w:trHeight w:val="73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FA06ED6" w14:textId="77777777" w:rsidR="00E80FD5" w:rsidRPr="0003155E" w:rsidRDefault="00E80FD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18C8CF9A" w14:textId="77777777" w:rsidR="00E80FD5" w:rsidRPr="0003155E" w:rsidRDefault="00E80FD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AD101D6" w14:textId="77777777" w:rsidR="00E80FD5" w:rsidRPr="0003155E" w:rsidRDefault="00955BD8" w:rsidP="00F65B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ootnoteReference w:id="1"/>
            </w:r>
            <w:r w:rsidRPr="00BC4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одного слушателя</w:t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ootnoteReference w:id="2"/>
            </w:r>
            <w:r w:rsidRPr="00BC4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(руб.)</w:t>
            </w:r>
          </w:p>
        </w:tc>
      </w:tr>
      <w:tr w:rsidR="00E80FD5" w:rsidRPr="0003155E" w14:paraId="4B41B4D2" w14:textId="77777777" w:rsidTr="003620DA">
        <w:trPr>
          <w:trHeight w:val="831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99DAED" w14:textId="5FBC4D5B" w:rsidR="00E80FD5" w:rsidRPr="00B11584" w:rsidRDefault="00E80FD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B115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811" w:type="dxa"/>
            <w:vAlign w:val="center"/>
          </w:tcPr>
          <w:p w14:paraId="6D7063BA" w14:textId="1C5FD863" w:rsidR="00E80FD5" w:rsidRPr="0003155E" w:rsidRDefault="00E80FD5" w:rsidP="008B42AB">
            <w:pPr>
              <w:rPr>
                <w:rFonts w:ascii="Times New Roman" w:hAnsi="Times New Roman" w:cs="Times New Roman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Очно-заочное обучение с применением дистанционных образовательных технологий в объеме </w:t>
            </w:r>
            <w:r w:rsidR="00D25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20 часов 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AEC82A" w14:textId="017EEE8E" w:rsidR="00E80FD5" w:rsidRPr="0003155E" w:rsidRDefault="00D2545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3E4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</w:tr>
      <w:tr w:rsidR="00E80FD5" w:rsidRPr="0003155E" w14:paraId="0EC80D21" w14:textId="77777777" w:rsidTr="003620DA">
        <w:trPr>
          <w:trHeight w:val="831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BD7588" w14:textId="55F0943E" w:rsidR="00E80FD5" w:rsidRPr="00B11584" w:rsidRDefault="00E80FD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D25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115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811" w:type="dxa"/>
            <w:vAlign w:val="center"/>
          </w:tcPr>
          <w:p w14:paraId="5052A517" w14:textId="1ED4EA32" w:rsidR="00E80FD5" w:rsidRPr="0003155E" w:rsidRDefault="00E80FD5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Очно-заочное обучение с применением дистанционных образовательных технологий в объеме </w:t>
            </w:r>
            <w:r w:rsidR="00D25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22 часов до </w:t>
            </w: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45686" w14:textId="77777777" w:rsidR="00E80FD5" w:rsidRPr="0003155E" w:rsidRDefault="003E486A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80FD5"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</w:tr>
      <w:tr w:rsidR="00E80FD5" w:rsidRPr="0003155E" w14:paraId="2D89AAAC" w14:textId="77777777" w:rsidTr="003620DA">
        <w:trPr>
          <w:trHeight w:val="831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C522D" w14:textId="0973F5DA" w:rsidR="00E80FD5" w:rsidRPr="00B11584" w:rsidRDefault="00E80FD5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D25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115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811" w:type="dxa"/>
            <w:vAlign w:val="center"/>
          </w:tcPr>
          <w:p w14:paraId="0CD9621D" w14:textId="77777777" w:rsidR="00E80FD5" w:rsidRPr="0003155E" w:rsidRDefault="00E80FD5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Очно-заочное обучение с применением дистанционных образовательных технологий в объеме 120 часов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95BD3E" w14:textId="78705EB4" w:rsidR="00E80FD5" w:rsidRPr="0003155E" w:rsidRDefault="00D25455" w:rsidP="003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E80FD5"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</w:tr>
      <w:tr w:rsidR="00D25455" w:rsidRPr="0003155E" w14:paraId="2234B8AF" w14:textId="77777777" w:rsidTr="003620DA">
        <w:trPr>
          <w:trHeight w:val="831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8C20B8" w14:textId="40AB722E" w:rsidR="00D25455" w:rsidRPr="00B11584" w:rsidRDefault="008B42AB" w:rsidP="00F6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B115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811" w:type="dxa"/>
            <w:tcBorders>
              <w:bottom w:val="double" w:sz="4" w:space="0" w:color="auto"/>
            </w:tcBorders>
            <w:vAlign w:val="center"/>
          </w:tcPr>
          <w:p w14:paraId="27D02722" w14:textId="4543BB86" w:rsidR="00D25455" w:rsidRPr="0003155E" w:rsidRDefault="00D25455" w:rsidP="00F6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Дистанционное обучение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7A1997" w14:textId="669213F3" w:rsidR="00D25455" w:rsidRDefault="00D25455" w:rsidP="003E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5 000,00</w:t>
            </w:r>
          </w:p>
        </w:tc>
      </w:tr>
    </w:tbl>
    <w:p w14:paraId="0AF0D88A" w14:textId="77777777" w:rsidR="00194E0E" w:rsidRDefault="00194E0E">
      <w:pPr>
        <w:rPr>
          <w:rFonts w:ascii="Times New Roman" w:hAnsi="Times New Roman" w:cs="Times New Roman"/>
          <w:lang w:val="en-US"/>
        </w:rPr>
      </w:pPr>
    </w:p>
    <w:p w14:paraId="4D28F70E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379AAA8E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438DD497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332177E1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2600B01B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0370CC96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196542A1" w14:textId="77777777" w:rsidR="000C2C2D" w:rsidRDefault="000C2C2D">
      <w:pPr>
        <w:rPr>
          <w:rFonts w:ascii="Times New Roman" w:hAnsi="Times New Roman" w:cs="Times New Roman"/>
          <w:lang w:val="en-US"/>
        </w:rPr>
      </w:pPr>
    </w:p>
    <w:p w14:paraId="5CB9CD70" w14:textId="77777777" w:rsidR="000C2C2D" w:rsidRPr="000C2C2D" w:rsidRDefault="000C2C2D">
      <w:pPr>
        <w:rPr>
          <w:rFonts w:ascii="Times New Roman" w:hAnsi="Times New Roman" w:cs="Times New Roman"/>
          <w:lang w:val="en-US"/>
        </w:rPr>
      </w:pPr>
    </w:p>
    <w:tbl>
      <w:tblPr>
        <w:tblW w:w="936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094"/>
        <w:gridCol w:w="5628"/>
        <w:gridCol w:w="42"/>
        <w:gridCol w:w="2484"/>
        <w:gridCol w:w="72"/>
      </w:tblGrid>
      <w:tr w:rsidR="00C03DFF" w:rsidRPr="003A5E60" w14:paraId="363388B5" w14:textId="77777777" w:rsidTr="002A1C85">
        <w:trPr>
          <w:gridBefore w:val="1"/>
          <w:wBefore w:w="46" w:type="dxa"/>
          <w:trHeight w:val="419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FDEDA" w14:textId="77777777" w:rsidR="00C03DFF" w:rsidRPr="00D35BCF" w:rsidRDefault="00C03DFF" w:rsidP="00D35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</w:pPr>
          </w:p>
          <w:p w14:paraId="11887C88" w14:textId="77777777" w:rsidR="00E44EE0" w:rsidRDefault="00E44EE0" w:rsidP="001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</w:pPr>
          </w:p>
          <w:p w14:paraId="7A053E4A" w14:textId="77777777" w:rsidR="00C03DFF" w:rsidRPr="00C85E57" w:rsidRDefault="00C03DFF" w:rsidP="001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3</w:t>
            </w:r>
            <w:r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Оказание полиграфических услуг</w:t>
            </w:r>
          </w:p>
        </w:tc>
      </w:tr>
      <w:tr w:rsidR="00C03DFF" w:rsidRPr="0003155E" w14:paraId="43FDFED7" w14:textId="77777777" w:rsidTr="002A1C85">
        <w:tblPrEx>
          <w:jc w:val="center"/>
        </w:tblPrEx>
        <w:trPr>
          <w:gridAfter w:val="1"/>
          <w:wAfter w:w="72" w:type="dxa"/>
          <w:trHeight w:val="794"/>
          <w:jc w:val="center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49EA" w14:textId="77777777" w:rsidR="00C03DFF" w:rsidRPr="0003155E" w:rsidRDefault="00E54600" w:rsidP="0019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  <w:r w:rsidR="00C03DFF"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C03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03DFF"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7EC1" w14:textId="77777777" w:rsidR="00C03DFF" w:rsidRPr="006D3FE1" w:rsidRDefault="00C03DFF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63BAFEB" w14:textId="77777777" w:rsidR="003A2680" w:rsidRDefault="003A2680" w:rsidP="00C6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и тиражирование печатных и электронных изданий</w:t>
            </w:r>
          </w:p>
          <w:p w14:paraId="5AD8A34F" w14:textId="77777777" w:rsidR="00C03DFF" w:rsidRPr="0003155E" w:rsidRDefault="00C03DFF" w:rsidP="00C6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3DFF" w:rsidRPr="0003155E" w14:paraId="7E6C971E" w14:textId="77777777" w:rsidTr="002A1C85">
        <w:tblPrEx>
          <w:jc w:val="center"/>
        </w:tblPrEx>
        <w:trPr>
          <w:gridAfter w:val="1"/>
          <w:wAfter w:w="72" w:type="dxa"/>
          <w:trHeight w:val="583"/>
          <w:jc w:val="center"/>
        </w:trPr>
        <w:tc>
          <w:tcPr>
            <w:tcW w:w="114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02266297" w14:textId="77777777" w:rsidR="00C03DFF" w:rsidRPr="0003155E" w:rsidRDefault="00C03DFF" w:rsidP="004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5A0DE39" w14:textId="77777777" w:rsidR="00C03DFF" w:rsidRPr="0003155E" w:rsidRDefault="00C03DFF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4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7A005B" w14:textId="77777777" w:rsidR="00C03DFF" w:rsidRPr="0003155E" w:rsidRDefault="00C03DFF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с учетом НДС (руб.)</w:t>
            </w:r>
          </w:p>
        </w:tc>
      </w:tr>
      <w:tr w:rsidR="00C03DFF" w:rsidRPr="0003155E" w14:paraId="2CCD439F" w14:textId="77777777" w:rsidTr="00BA5CB5">
        <w:tblPrEx>
          <w:jc w:val="center"/>
        </w:tblPrEx>
        <w:trPr>
          <w:gridAfter w:val="1"/>
          <w:wAfter w:w="72" w:type="dxa"/>
          <w:trHeight w:val="341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EE67F7" w14:textId="0C481B37" w:rsidR="00C03DFF" w:rsidRPr="00B11584" w:rsidRDefault="00B55729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03DFF"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03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B115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3173132" w14:textId="509B31F5" w:rsidR="00C03DFF" w:rsidRPr="0003155E" w:rsidRDefault="00122958" w:rsidP="00122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Редакционная </w:t>
            </w:r>
            <w:r w:rsidR="00D254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обработка</w:t>
            </w:r>
            <w:r w:rsidR="003A268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="004D7C5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статьи </w:t>
            </w:r>
            <w:r w:rsidR="00D254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right w:val="double" w:sz="4" w:space="0" w:color="auto"/>
            </w:tcBorders>
            <w:vAlign w:val="center"/>
          </w:tcPr>
          <w:p w14:paraId="4BC7030F" w14:textId="77777777" w:rsidR="00C03DFF" w:rsidRPr="00411AC1" w:rsidRDefault="003A2680" w:rsidP="00B5572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 w:rsidR="00194E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</w:tr>
      <w:tr w:rsidR="00D25455" w:rsidRPr="0003155E" w14:paraId="006ABA0B" w14:textId="77777777" w:rsidTr="002A1C85">
        <w:tblPrEx>
          <w:jc w:val="center"/>
        </w:tblPrEx>
        <w:trPr>
          <w:gridAfter w:val="1"/>
          <w:wAfter w:w="72" w:type="dxa"/>
          <w:trHeight w:val="274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BB4C0" w14:textId="0CAE11F7" w:rsidR="00D25455" w:rsidRDefault="00D25455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161FC52" w14:textId="31CC9464" w:rsidR="00D25455" w:rsidRPr="00931CC9" w:rsidRDefault="00D25455" w:rsidP="0082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макета и тиражирование (до 50 экз.) открыток, </w:t>
            </w:r>
            <w:r w:rsidR="0015369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грамот,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памяток,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лифлетов</w:t>
            </w:r>
            <w:proofErr w:type="spellEnd"/>
            <w:r w:rsidR="00862B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рекламной продукции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объемом 1 стр. формата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A</w:t>
            </w:r>
            <w:r w:rsidRPr="00D2545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-4,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двусторонняя</w:t>
            </w:r>
            <w:r w:rsidR="00462A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="008D3FA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тиражом до</w:t>
            </w:r>
            <w:r w:rsidR="00462A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25 экз.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Тиражирования в </w:t>
            </w:r>
            <w:r w:rsidR="00462A8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больших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объемах обсуждается в кажд</w:t>
            </w:r>
            <w:r w:rsidR="00931CC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ом конкретном случае отдельно</w:t>
            </w:r>
          </w:p>
        </w:tc>
        <w:tc>
          <w:tcPr>
            <w:tcW w:w="2484" w:type="dxa"/>
            <w:tcBorders>
              <w:right w:val="double" w:sz="4" w:space="0" w:color="auto"/>
            </w:tcBorders>
            <w:vAlign w:val="center"/>
          </w:tcPr>
          <w:p w14:paraId="25D4D755" w14:textId="77777777" w:rsidR="00A93533" w:rsidRDefault="00153698" w:rsidP="0082328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D25455">
              <w:rPr>
                <w:rFonts w:ascii="Times New Roman" w:hAnsi="Times New Roman"/>
              </w:rPr>
              <w:t xml:space="preserve"> 000,00</w:t>
            </w:r>
          </w:p>
          <w:p w14:paraId="0719B613" w14:textId="715591DF" w:rsidR="00D25455" w:rsidRDefault="00153698" w:rsidP="0082328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единицу продукции</w:t>
            </w:r>
          </w:p>
        </w:tc>
      </w:tr>
      <w:tr w:rsidR="00153698" w:rsidRPr="0003155E" w14:paraId="745A88DB" w14:textId="77777777" w:rsidTr="002A1C85">
        <w:tblPrEx>
          <w:jc w:val="center"/>
        </w:tblPrEx>
        <w:trPr>
          <w:gridAfter w:val="1"/>
          <w:wAfter w:w="72" w:type="dxa"/>
          <w:trHeight w:val="831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4DD1AD" w14:textId="3F4FD702" w:rsidR="00153698" w:rsidRDefault="005B13FC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971939E" w14:textId="02A039A8" w:rsidR="00153698" w:rsidRDefault="00153698" w:rsidP="0082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макета и тиражирование буклетов, брошюр, журналов (черно-белая) объемом до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тиражом от 10 до 50 экз.</w:t>
            </w:r>
          </w:p>
        </w:tc>
        <w:tc>
          <w:tcPr>
            <w:tcW w:w="2484" w:type="dxa"/>
            <w:tcBorders>
              <w:right w:val="double" w:sz="4" w:space="0" w:color="auto"/>
            </w:tcBorders>
            <w:vAlign w:val="center"/>
          </w:tcPr>
          <w:p w14:paraId="7ACA087A" w14:textId="77777777" w:rsidR="00A93533" w:rsidRDefault="00462A8A" w:rsidP="0082328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15369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650</w:t>
            </w:r>
            <w:r w:rsidR="00153698">
              <w:rPr>
                <w:rFonts w:ascii="Times New Roman" w:hAnsi="Times New Roman"/>
              </w:rPr>
              <w:t>,00</w:t>
            </w:r>
          </w:p>
          <w:p w14:paraId="0538EFF7" w14:textId="33B422E3" w:rsidR="00153698" w:rsidRDefault="00153698" w:rsidP="0082328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единицу продукции</w:t>
            </w:r>
          </w:p>
        </w:tc>
      </w:tr>
      <w:tr w:rsidR="00A32604" w:rsidRPr="0003155E" w14:paraId="056A3757" w14:textId="77777777" w:rsidTr="002649B2">
        <w:tblPrEx>
          <w:jc w:val="center"/>
        </w:tblPrEx>
        <w:trPr>
          <w:gridAfter w:val="1"/>
          <w:wAfter w:w="72" w:type="dxa"/>
          <w:trHeight w:val="561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3389" w14:textId="7A06E23D" w:rsidR="00A32604" w:rsidRDefault="00A32604" w:rsidP="007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D98C" w14:textId="72E894E7" w:rsidR="00A32604" w:rsidRDefault="00A32604" w:rsidP="00726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макета и тиражирование буклетов, брошюр, журналов (цветная) объемом до 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а.л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тиражом от 10 до 50 экз.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55DB3" w14:textId="77777777" w:rsidR="00A32604" w:rsidRDefault="00A32604" w:rsidP="004143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2 800,00</w:t>
            </w:r>
          </w:p>
          <w:p w14:paraId="0943B458" w14:textId="66087890" w:rsidR="00A32604" w:rsidRDefault="00A32604" w:rsidP="0012295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единицу продукции</w:t>
            </w:r>
          </w:p>
        </w:tc>
      </w:tr>
      <w:tr w:rsidR="00A32604" w:rsidRPr="0003155E" w14:paraId="0E9F8E51" w14:textId="77777777" w:rsidTr="002A1C85">
        <w:tblPrEx>
          <w:jc w:val="center"/>
        </w:tblPrEx>
        <w:trPr>
          <w:gridAfter w:val="1"/>
          <w:wAfter w:w="72" w:type="dxa"/>
          <w:trHeight w:val="831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7F730" w14:textId="39E843CF" w:rsidR="00A32604" w:rsidRPr="00B11584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3.1.5.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BC2D0C5" w14:textId="156B592F" w:rsidR="00A32604" w:rsidRPr="008E2C4B" w:rsidRDefault="00A32604" w:rsidP="0082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Тиражирование авторских экземпляров (до 5 экз.)</w:t>
            </w:r>
          </w:p>
        </w:tc>
        <w:tc>
          <w:tcPr>
            <w:tcW w:w="2484" w:type="dxa"/>
            <w:tcBorders>
              <w:right w:val="double" w:sz="4" w:space="0" w:color="auto"/>
            </w:tcBorders>
            <w:vAlign w:val="center"/>
          </w:tcPr>
          <w:p w14:paraId="52492AA1" w14:textId="77777777" w:rsidR="00A32604" w:rsidRDefault="00A32604" w:rsidP="004143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1 500,00</w:t>
            </w:r>
          </w:p>
          <w:p w14:paraId="1BCFD15D" w14:textId="5BF53210" w:rsidR="00A32604" w:rsidRPr="00411AC1" w:rsidRDefault="00A32604" w:rsidP="0082328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за единицу продукции</w:t>
            </w:r>
          </w:p>
        </w:tc>
      </w:tr>
      <w:tr w:rsidR="00A32604" w:rsidRPr="0003155E" w14:paraId="03FCFB4F" w14:textId="77777777" w:rsidTr="002A1C85">
        <w:tblPrEx>
          <w:jc w:val="center"/>
        </w:tblPrEx>
        <w:trPr>
          <w:gridAfter w:val="1"/>
          <w:wAfter w:w="72" w:type="dxa"/>
          <w:trHeight w:val="831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DF5DE" w14:textId="673D19B9" w:rsidR="00A32604" w:rsidRDefault="00A32604" w:rsidP="00A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3.1.6.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2CE0ABC" w14:textId="611CA381" w:rsidR="00A32604" w:rsidRDefault="00A32604" w:rsidP="0082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Тиражирование авторских экземпляров (от 5 экз.)</w:t>
            </w:r>
          </w:p>
        </w:tc>
        <w:tc>
          <w:tcPr>
            <w:tcW w:w="2484" w:type="dxa"/>
            <w:tcBorders>
              <w:right w:val="double" w:sz="4" w:space="0" w:color="auto"/>
            </w:tcBorders>
            <w:vAlign w:val="center"/>
          </w:tcPr>
          <w:p w14:paraId="22B97BA9" w14:textId="77777777" w:rsidR="00A32604" w:rsidRDefault="00A32604" w:rsidP="0041435D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1 200,00</w:t>
            </w:r>
          </w:p>
          <w:p w14:paraId="257E93E8" w14:textId="40C9B62C" w:rsidR="00A32604" w:rsidRDefault="00A32604" w:rsidP="0082328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единицу продукции</w:t>
            </w:r>
          </w:p>
        </w:tc>
      </w:tr>
      <w:tr w:rsidR="00A32604" w:rsidRPr="0003155E" w14:paraId="4B2CEB8A" w14:textId="77777777" w:rsidTr="002A1C85">
        <w:tblPrEx>
          <w:jc w:val="center"/>
        </w:tblPrEx>
        <w:trPr>
          <w:gridAfter w:val="1"/>
          <w:wAfter w:w="72" w:type="dxa"/>
          <w:trHeight w:val="831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36F60" w14:textId="15A9DC0C" w:rsidR="00A32604" w:rsidRPr="00B11584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83FA2" w14:textId="1DFAC9C7" w:rsidR="00A32604" w:rsidRPr="006D3FE1" w:rsidRDefault="00A32604" w:rsidP="003A26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Формирование текста, литературная обработка, разработка макета, подготовка к печати книги в твердом переплете</w:t>
            </w:r>
          </w:p>
        </w:tc>
        <w:tc>
          <w:tcPr>
            <w:tcW w:w="24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2E2ACF" w14:textId="58BA573C" w:rsidR="00A32604" w:rsidRPr="00411AC1" w:rsidRDefault="00A32604" w:rsidP="00823284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</w:tr>
      <w:tr w:rsidR="00A32604" w:rsidRPr="0003155E" w14:paraId="421EA08D" w14:textId="77777777" w:rsidTr="002A1C85">
        <w:tblPrEx>
          <w:jc w:val="center"/>
        </w:tblPrEx>
        <w:trPr>
          <w:gridAfter w:val="1"/>
          <w:wAfter w:w="72" w:type="dxa"/>
          <w:trHeight w:val="579"/>
          <w:jc w:val="center"/>
        </w:trPr>
        <w:tc>
          <w:tcPr>
            <w:tcW w:w="11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BA89CA" w14:textId="60F93E75" w:rsidR="00A32604" w:rsidRPr="0003155E" w:rsidRDefault="00A32604" w:rsidP="004849A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E4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0006" w14:textId="2A8F0696" w:rsidR="00A32604" w:rsidRPr="0003155E" w:rsidRDefault="00A32604" w:rsidP="00C63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Подписка на периодические издания НЦПИ</w:t>
            </w:r>
          </w:p>
        </w:tc>
      </w:tr>
      <w:tr w:rsidR="00A32604" w:rsidRPr="0003155E" w14:paraId="15EFBECE" w14:textId="77777777" w:rsidTr="002A1C85">
        <w:tblPrEx>
          <w:jc w:val="center"/>
        </w:tblPrEx>
        <w:trPr>
          <w:gridAfter w:val="1"/>
          <w:wAfter w:w="72" w:type="dxa"/>
          <w:trHeight w:val="579"/>
          <w:jc w:val="center"/>
        </w:trPr>
        <w:tc>
          <w:tcPr>
            <w:tcW w:w="114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C0207CF" w14:textId="77777777" w:rsidR="00A32604" w:rsidRPr="0003155E" w:rsidRDefault="00A32604" w:rsidP="0041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6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4F247B8" w14:textId="77777777" w:rsidR="00A32604" w:rsidRPr="0003155E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52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B64E89" w14:textId="77777777" w:rsidR="00A32604" w:rsidRPr="0003155E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 с учетом НДС (руб.)</w:t>
            </w:r>
          </w:p>
        </w:tc>
      </w:tr>
      <w:tr w:rsidR="00A32604" w:rsidRPr="0003155E" w14:paraId="59B9BC7B" w14:textId="77777777" w:rsidTr="002A1C85">
        <w:tblPrEx>
          <w:jc w:val="center"/>
        </w:tblPrEx>
        <w:trPr>
          <w:gridAfter w:val="1"/>
          <w:wAfter w:w="72" w:type="dxa"/>
          <w:trHeight w:val="825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7A0EE" w14:textId="306B6A43" w:rsidR="00A32604" w:rsidRPr="00B11584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031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6D6597DC" w14:textId="73F27FB4" w:rsidR="00A32604" w:rsidRPr="0003155E" w:rsidRDefault="00A32604" w:rsidP="00194E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Оформление п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одписк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 на 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научн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ый рецензируемый 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журнал «Мониторинг правоприменения»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 календарный год</w:t>
            </w:r>
          </w:p>
        </w:tc>
        <w:tc>
          <w:tcPr>
            <w:tcW w:w="2526" w:type="dxa"/>
            <w:gridSpan w:val="2"/>
            <w:tcBorders>
              <w:right w:val="double" w:sz="4" w:space="0" w:color="auto"/>
            </w:tcBorders>
            <w:vAlign w:val="center"/>
          </w:tcPr>
          <w:p w14:paraId="6D7FC51C" w14:textId="77777777" w:rsidR="00A32604" w:rsidRPr="00411AC1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6 000</w:t>
            </w:r>
            <w:r w:rsidRPr="0003155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3155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32604" w:rsidRPr="0003155E" w14:paraId="5C175A67" w14:textId="77777777" w:rsidTr="002A1C85">
        <w:tblPrEx>
          <w:jc w:val="center"/>
        </w:tblPrEx>
        <w:trPr>
          <w:gridAfter w:val="1"/>
          <w:wAfter w:w="72" w:type="dxa"/>
          <w:trHeight w:val="825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09785" w14:textId="23D86522" w:rsidR="00A32604" w:rsidRPr="00B11584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141A52D" w14:textId="1ECC9E89" w:rsidR="00A32604" w:rsidRPr="00AA5FE5" w:rsidRDefault="00A32604" w:rsidP="00194E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Оформление п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одписк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на 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научн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ый рецензируемый 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журнал «Правовая информатика»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 календарный год</w:t>
            </w:r>
          </w:p>
        </w:tc>
        <w:tc>
          <w:tcPr>
            <w:tcW w:w="2526" w:type="dxa"/>
            <w:gridSpan w:val="2"/>
            <w:tcBorders>
              <w:right w:val="double" w:sz="4" w:space="0" w:color="auto"/>
            </w:tcBorders>
            <w:vAlign w:val="center"/>
          </w:tcPr>
          <w:p w14:paraId="7E6AA3B5" w14:textId="77777777" w:rsidR="00A32604" w:rsidRPr="00411AC1" w:rsidRDefault="00A32604" w:rsidP="00823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  <w:tr w:rsidR="00A32604" w:rsidRPr="0003155E" w14:paraId="38B1E2E5" w14:textId="77777777" w:rsidTr="00614772">
        <w:tblPrEx>
          <w:jc w:val="center"/>
        </w:tblPrEx>
        <w:trPr>
          <w:gridAfter w:val="1"/>
          <w:wAfter w:w="72" w:type="dxa"/>
          <w:trHeight w:val="477"/>
          <w:jc w:val="center"/>
        </w:trPr>
        <w:tc>
          <w:tcPr>
            <w:tcW w:w="11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400CE" w14:textId="3FAC8632" w:rsidR="00A32604" w:rsidRPr="00B11584" w:rsidRDefault="00A32604" w:rsidP="0082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5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F9B14" w14:textId="77777777" w:rsidR="00A32604" w:rsidRPr="0003155E" w:rsidRDefault="00A32604" w:rsidP="00033E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Оформление п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одписк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</w:t>
            </w:r>
            <w:r w:rsidRPr="00AA5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периодическое издание НЦПИ</w:t>
            </w:r>
          </w:p>
        </w:tc>
        <w:tc>
          <w:tcPr>
            <w:tcW w:w="252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7D299B" w14:textId="77777777" w:rsidR="00A32604" w:rsidRPr="00411AC1" w:rsidRDefault="00A32604" w:rsidP="00823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</w:tr>
    </w:tbl>
    <w:p w14:paraId="1B5A3EE4" w14:textId="77777777" w:rsidR="00B55729" w:rsidRDefault="00B55729" w:rsidP="00B55729">
      <w:pPr>
        <w:pStyle w:val="ad"/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3B3734" w:rsidRPr="0003155E" w14:paraId="5017DC0E" w14:textId="77777777" w:rsidTr="00614772">
        <w:trPr>
          <w:trHeight w:val="583"/>
          <w:jc w:val="center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CC76" w14:textId="76BFD761" w:rsidR="003B3734" w:rsidRDefault="003B3734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BF1BC8"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Оказание услуг по информационно-аналитической поддержке подготовки правовых актов органами власти субъектов Российской Федерации и органами местного самоуправления</w:t>
            </w:r>
            <w:r w:rsid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DD5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  <w:p w14:paraId="01A5CF0E" w14:textId="77777777" w:rsidR="003B3734" w:rsidRDefault="003B3734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2ECCE13" w14:textId="73F52B43" w:rsidR="003B3734" w:rsidRDefault="003B3734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5. Оказание услуг по предварительной экспертизе муниципальных и региональных   нормативно-правовых актов на соответствие </w:t>
            </w:r>
            <w:r w:rsidR="002C28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законодательству Российской </w:t>
            </w:r>
            <w:r w:rsidR="00DD5F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Федерации. *</w:t>
            </w:r>
          </w:p>
          <w:p w14:paraId="2815D23C" w14:textId="77777777" w:rsidR="002C2893" w:rsidRDefault="002C2893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48217F" w14:textId="583CC55D" w:rsidR="00BF1BC8" w:rsidRDefault="00BF1BC8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Оказание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экспертной 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оценке результатов контрактов (договоров) на создание,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модернизацию 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эксплуатацию информационных систем на предмет соответствия требованиям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установленным в этих контрактах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(договор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ах), законодательству 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оссийской Федерации и документам</w:t>
            </w:r>
            <w:r w:rsidRPr="00BF1B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технического регулирования.</w:t>
            </w:r>
          </w:p>
          <w:p w14:paraId="0E598E44" w14:textId="77777777" w:rsidR="003B3734" w:rsidRDefault="003B3734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431A872" w14:textId="7ACDE4AF" w:rsidR="003B3734" w:rsidRPr="00DD5FB5" w:rsidRDefault="00DD5FB5" w:rsidP="00860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*По отдельному прейскуранту по согласованию сторон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муниципальных образований</w:t>
            </w:r>
            <w:r w:rsidR="00860B51" w:rsidRPr="00860B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районов</w:t>
            </w:r>
            <w:r w:rsidR="00571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новых регионов действует скидка. </w:t>
            </w:r>
          </w:p>
        </w:tc>
      </w:tr>
    </w:tbl>
    <w:p w14:paraId="4F58A8DF" w14:textId="77777777" w:rsidR="00AA0F82" w:rsidRPr="00E44EE0" w:rsidRDefault="00AA0F82" w:rsidP="00614772">
      <w:pPr>
        <w:pStyle w:val="ad"/>
      </w:pPr>
    </w:p>
    <w:sectPr w:rsidR="00AA0F82" w:rsidRPr="00E44EE0" w:rsidSect="008049C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74278" w14:textId="77777777" w:rsidR="003934AE" w:rsidRDefault="003934AE" w:rsidP="00955BD8">
      <w:pPr>
        <w:spacing w:after="0" w:line="240" w:lineRule="auto"/>
      </w:pPr>
      <w:r>
        <w:separator/>
      </w:r>
    </w:p>
  </w:endnote>
  <w:endnote w:type="continuationSeparator" w:id="0">
    <w:p w14:paraId="7EE87A81" w14:textId="77777777" w:rsidR="003934AE" w:rsidRDefault="003934AE" w:rsidP="009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5DA2" w14:textId="77777777" w:rsidR="003934AE" w:rsidRDefault="003934AE" w:rsidP="00955BD8">
      <w:pPr>
        <w:spacing w:after="0" w:line="240" w:lineRule="auto"/>
      </w:pPr>
      <w:r>
        <w:separator/>
      </w:r>
    </w:p>
  </w:footnote>
  <w:footnote w:type="continuationSeparator" w:id="0">
    <w:p w14:paraId="588CB24F" w14:textId="77777777" w:rsidR="003934AE" w:rsidRDefault="003934AE" w:rsidP="00955BD8">
      <w:pPr>
        <w:spacing w:after="0" w:line="240" w:lineRule="auto"/>
      </w:pPr>
      <w:r>
        <w:continuationSeparator/>
      </w:r>
    </w:p>
  </w:footnote>
  <w:footnote w:id="1">
    <w:p w14:paraId="346BD032" w14:textId="77777777" w:rsidR="00955BD8" w:rsidRPr="00AA0F82" w:rsidRDefault="00955BD8" w:rsidP="00955B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F82">
        <w:rPr>
          <w:rStyle w:val="a8"/>
          <w:rFonts w:cs="Times New Roman"/>
          <w:sz w:val="20"/>
          <w:szCs w:val="20"/>
        </w:rPr>
        <w:footnoteRef/>
      </w:r>
      <w:r w:rsidRPr="006D26FA">
        <w:rPr>
          <w:rFonts w:ascii="Times New Roman" w:hAnsi="Times New Roman" w:cs="Times New Roman"/>
          <w:sz w:val="24"/>
          <w:szCs w:val="24"/>
        </w:rPr>
        <w:t xml:space="preserve"> </w:t>
      </w:r>
      <w:r w:rsidRPr="00AA0F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подп. 14 п. 2 ст. 149 НК РФ не облагаются НДС образовательные услуги, оказываемые некоммерческими организациями.</w:t>
      </w:r>
    </w:p>
  </w:footnote>
  <w:footnote w:id="2">
    <w:p w14:paraId="271EE6E2" w14:textId="77777777" w:rsidR="00955BD8" w:rsidRPr="00AA0F82" w:rsidRDefault="00955BD8" w:rsidP="00955BD8">
      <w:pPr>
        <w:pStyle w:val="a6"/>
        <w:jc w:val="both"/>
        <w:rPr>
          <w:rFonts w:ascii="Times New Roman" w:hAnsi="Times New Roman" w:cs="Times New Roman"/>
        </w:rPr>
      </w:pPr>
      <w:r w:rsidRPr="00AA0F82">
        <w:rPr>
          <w:rStyle w:val="a8"/>
          <w:rFonts w:cs="Times New Roman"/>
        </w:rPr>
        <w:footnoteRef/>
      </w:r>
      <w:r w:rsidRPr="00AA0F82">
        <w:rPr>
          <w:rFonts w:ascii="Times New Roman" w:hAnsi="Times New Roman" w:cs="Times New Roman"/>
        </w:rPr>
        <w:t xml:space="preserve"> </w:t>
      </w:r>
      <w:r w:rsidRPr="00AA0F82">
        <w:rPr>
          <w:rFonts w:ascii="Times New Roman" w:eastAsia="Times New Roman" w:hAnsi="Times New Roman" w:cs="Times New Roman"/>
          <w:lang w:eastAsia="ru-RU"/>
        </w:rPr>
        <w:t>Для органов публичной власти</w:t>
      </w:r>
      <w:r w:rsidRPr="00AA0F82">
        <w:rPr>
          <w:rFonts w:ascii="Times New Roman" w:hAnsi="Times New Roman" w:cs="Times New Roman"/>
        </w:rPr>
        <w:t xml:space="preserve"> Донецкой Народной Республики, Луганской Народной Республики, Запорожской области и Херсонской области</w:t>
      </w:r>
      <w:r w:rsidRPr="00AA0F82">
        <w:rPr>
          <w:rFonts w:ascii="Times New Roman" w:eastAsia="Times New Roman" w:hAnsi="Times New Roman" w:cs="Times New Roman"/>
          <w:lang w:eastAsia="ru-RU"/>
        </w:rPr>
        <w:t xml:space="preserve">, юридических и физических лиц зарегистрированных, на территории </w:t>
      </w:r>
      <w:r w:rsidRPr="00AA0F82">
        <w:rPr>
          <w:rFonts w:ascii="Times New Roman" w:hAnsi="Times New Roman" w:cs="Times New Roman"/>
        </w:rPr>
        <w:t>Донецкой Народной Республики, Луганской Народной Республики, Запорожской области и Херсонской обла</w:t>
      </w:r>
      <w:r w:rsidR="00417733" w:rsidRPr="00AA0F82">
        <w:rPr>
          <w:rFonts w:ascii="Times New Roman" w:hAnsi="Times New Roman" w:cs="Times New Roman"/>
        </w:rPr>
        <w:t>сти на период</w:t>
      </w:r>
      <w:r w:rsidR="00AA0F82">
        <w:rPr>
          <w:rFonts w:ascii="Times New Roman" w:hAnsi="Times New Roman" w:cs="Times New Roman"/>
        </w:rPr>
        <w:t xml:space="preserve"> </w:t>
      </w:r>
      <w:r w:rsidR="00417733" w:rsidRPr="00AA0F82">
        <w:rPr>
          <w:rFonts w:ascii="Times New Roman" w:hAnsi="Times New Roman" w:cs="Times New Roman"/>
        </w:rPr>
        <w:t>по 31 декабря 202</w:t>
      </w:r>
      <w:r w:rsidR="00AA0F82">
        <w:rPr>
          <w:rFonts w:ascii="Times New Roman" w:hAnsi="Times New Roman" w:cs="Times New Roman"/>
        </w:rPr>
        <w:t>5</w:t>
      </w:r>
      <w:r w:rsidRPr="00AA0F82">
        <w:rPr>
          <w:rFonts w:ascii="Times New Roman" w:hAnsi="Times New Roman" w:cs="Times New Roman"/>
        </w:rPr>
        <w:t xml:space="preserve"> года устанавливается скидка в размере 70% от стоимости за одного слушателя.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48A"/>
    <w:multiLevelType w:val="hybridMultilevel"/>
    <w:tmpl w:val="255CA044"/>
    <w:lvl w:ilvl="0" w:tplc="6630BB18">
      <w:start w:val="7"/>
      <w:numFmt w:val="bullet"/>
      <w:lvlText w:val=""/>
      <w:lvlJc w:val="left"/>
      <w:pPr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>
    <w:nsid w:val="48E40ECF"/>
    <w:multiLevelType w:val="hybridMultilevel"/>
    <w:tmpl w:val="A8F443E8"/>
    <w:lvl w:ilvl="0" w:tplc="AA7ABC7E">
      <w:start w:val="7"/>
      <w:numFmt w:val="bullet"/>
      <w:lvlText w:val=""/>
      <w:lvlJc w:val="left"/>
      <w:pPr>
        <w:ind w:left="7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5A1F2353"/>
    <w:multiLevelType w:val="hybridMultilevel"/>
    <w:tmpl w:val="1A464480"/>
    <w:lvl w:ilvl="0" w:tplc="AAF28E36">
      <w:start w:val="38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F851EBA"/>
    <w:multiLevelType w:val="hybridMultilevel"/>
    <w:tmpl w:val="9530ED22"/>
    <w:lvl w:ilvl="0" w:tplc="05422A50">
      <w:start w:val="38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86"/>
    <w:rsid w:val="00017AA4"/>
    <w:rsid w:val="00033EAE"/>
    <w:rsid w:val="00034C50"/>
    <w:rsid w:val="000547B2"/>
    <w:rsid w:val="00066D99"/>
    <w:rsid w:val="0007112F"/>
    <w:rsid w:val="00091DFA"/>
    <w:rsid w:val="00091F78"/>
    <w:rsid w:val="00095B4D"/>
    <w:rsid w:val="000977DE"/>
    <w:rsid w:val="000B39BD"/>
    <w:rsid w:val="000C2C2D"/>
    <w:rsid w:val="00122958"/>
    <w:rsid w:val="0013348F"/>
    <w:rsid w:val="00137653"/>
    <w:rsid w:val="00141504"/>
    <w:rsid w:val="00153698"/>
    <w:rsid w:val="00194E0E"/>
    <w:rsid w:val="001D132C"/>
    <w:rsid w:val="001F1508"/>
    <w:rsid w:val="00223D42"/>
    <w:rsid w:val="00247FEF"/>
    <w:rsid w:val="0025387F"/>
    <w:rsid w:val="0025394F"/>
    <w:rsid w:val="002649B2"/>
    <w:rsid w:val="002920F4"/>
    <w:rsid w:val="002A1C85"/>
    <w:rsid w:val="002A3AE3"/>
    <w:rsid w:val="002A43A4"/>
    <w:rsid w:val="002C2893"/>
    <w:rsid w:val="002E0381"/>
    <w:rsid w:val="002F4C1F"/>
    <w:rsid w:val="003609D9"/>
    <w:rsid w:val="003620DA"/>
    <w:rsid w:val="003934AE"/>
    <w:rsid w:val="003A0C4D"/>
    <w:rsid w:val="003A2680"/>
    <w:rsid w:val="003B3734"/>
    <w:rsid w:val="003C5441"/>
    <w:rsid w:val="003D057F"/>
    <w:rsid w:val="003D5C83"/>
    <w:rsid w:val="003E143F"/>
    <w:rsid w:val="003E486A"/>
    <w:rsid w:val="003F7EB2"/>
    <w:rsid w:val="00407DBA"/>
    <w:rsid w:val="00411AC1"/>
    <w:rsid w:val="00417733"/>
    <w:rsid w:val="00444EE1"/>
    <w:rsid w:val="00460C5C"/>
    <w:rsid w:val="00462A8A"/>
    <w:rsid w:val="004849A9"/>
    <w:rsid w:val="00491E6C"/>
    <w:rsid w:val="004D7C5C"/>
    <w:rsid w:val="004F709D"/>
    <w:rsid w:val="00531A86"/>
    <w:rsid w:val="005520CE"/>
    <w:rsid w:val="00554BA4"/>
    <w:rsid w:val="0057135F"/>
    <w:rsid w:val="005716BF"/>
    <w:rsid w:val="00580994"/>
    <w:rsid w:val="0058235D"/>
    <w:rsid w:val="005B13FC"/>
    <w:rsid w:val="005D5D17"/>
    <w:rsid w:val="00614772"/>
    <w:rsid w:val="00634ABF"/>
    <w:rsid w:val="006507B3"/>
    <w:rsid w:val="0066559A"/>
    <w:rsid w:val="006749A3"/>
    <w:rsid w:val="006B12CB"/>
    <w:rsid w:val="006C629B"/>
    <w:rsid w:val="006E48F1"/>
    <w:rsid w:val="006E51D9"/>
    <w:rsid w:val="00705B20"/>
    <w:rsid w:val="007373D8"/>
    <w:rsid w:val="00782BCB"/>
    <w:rsid w:val="007C1770"/>
    <w:rsid w:val="007C31A9"/>
    <w:rsid w:val="007C708A"/>
    <w:rsid w:val="008049CB"/>
    <w:rsid w:val="00826C43"/>
    <w:rsid w:val="008338D0"/>
    <w:rsid w:val="0084475F"/>
    <w:rsid w:val="00845ECD"/>
    <w:rsid w:val="00860B51"/>
    <w:rsid w:val="00862B50"/>
    <w:rsid w:val="00875248"/>
    <w:rsid w:val="00895C8B"/>
    <w:rsid w:val="008A2880"/>
    <w:rsid w:val="008A683C"/>
    <w:rsid w:val="008B42AB"/>
    <w:rsid w:val="008D3FA9"/>
    <w:rsid w:val="00925DD2"/>
    <w:rsid w:val="00931CC9"/>
    <w:rsid w:val="00935AB2"/>
    <w:rsid w:val="0095545E"/>
    <w:rsid w:val="00955BD8"/>
    <w:rsid w:val="009759E1"/>
    <w:rsid w:val="009E0D76"/>
    <w:rsid w:val="009F1B93"/>
    <w:rsid w:val="009F74D4"/>
    <w:rsid w:val="00A01EB5"/>
    <w:rsid w:val="00A32604"/>
    <w:rsid w:val="00A351D2"/>
    <w:rsid w:val="00A600F1"/>
    <w:rsid w:val="00A77403"/>
    <w:rsid w:val="00A93533"/>
    <w:rsid w:val="00AA0F82"/>
    <w:rsid w:val="00B06995"/>
    <w:rsid w:val="00B11584"/>
    <w:rsid w:val="00B12BA6"/>
    <w:rsid w:val="00B148BD"/>
    <w:rsid w:val="00B2110A"/>
    <w:rsid w:val="00B55729"/>
    <w:rsid w:val="00BA5CB5"/>
    <w:rsid w:val="00BF1BC8"/>
    <w:rsid w:val="00C00742"/>
    <w:rsid w:val="00C03DFF"/>
    <w:rsid w:val="00C132E0"/>
    <w:rsid w:val="00C63F57"/>
    <w:rsid w:val="00C64296"/>
    <w:rsid w:val="00C85E57"/>
    <w:rsid w:val="00CE1DED"/>
    <w:rsid w:val="00D05E63"/>
    <w:rsid w:val="00D25455"/>
    <w:rsid w:val="00D35BCF"/>
    <w:rsid w:val="00D3622E"/>
    <w:rsid w:val="00D75F1A"/>
    <w:rsid w:val="00D85B7A"/>
    <w:rsid w:val="00DD26E2"/>
    <w:rsid w:val="00DD4D6C"/>
    <w:rsid w:val="00DD5FB5"/>
    <w:rsid w:val="00DD6C86"/>
    <w:rsid w:val="00DD7522"/>
    <w:rsid w:val="00E06399"/>
    <w:rsid w:val="00E36018"/>
    <w:rsid w:val="00E44EE0"/>
    <w:rsid w:val="00E54600"/>
    <w:rsid w:val="00E80FD5"/>
    <w:rsid w:val="00E90F92"/>
    <w:rsid w:val="00EA0EC5"/>
    <w:rsid w:val="00F221F1"/>
    <w:rsid w:val="00F253AB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D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3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31A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55B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5BD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5B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E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1"/>
  </w:style>
  <w:style w:type="paragraph" w:styleId="ab">
    <w:name w:val="footer"/>
    <w:basedOn w:val="a"/>
    <w:link w:val="ac"/>
    <w:uiPriority w:val="99"/>
    <w:unhideWhenUsed/>
    <w:rsid w:val="006E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1"/>
  </w:style>
  <w:style w:type="paragraph" w:styleId="ad">
    <w:name w:val="endnote text"/>
    <w:basedOn w:val="a"/>
    <w:link w:val="ae"/>
    <w:uiPriority w:val="99"/>
    <w:unhideWhenUsed/>
    <w:rsid w:val="00C03DF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C03DF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03D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3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31A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55BD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5BD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5B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E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1"/>
  </w:style>
  <w:style w:type="paragraph" w:styleId="ab">
    <w:name w:val="footer"/>
    <w:basedOn w:val="a"/>
    <w:link w:val="ac"/>
    <w:uiPriority w:val="99"/>
    <w:unhideWhenUsed/>
    <w:rsid w:val="006E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1"/>
  </w:style>
  <w:style w:type="paragraph" w:styleId="ad">
    <w:name w:val="endnote text"/>
    <w:basedOn w:val="a"/>
    <w:link w:val="ae"/>
    <w:uiPriority w:val="99"/>
    <w:unhideWhenUsed/>
    <w:rsid w:val="00C03DF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C03DF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03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C9B-25EA-453D-8088-00F49590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Ольга Владимировна</dc:creator>
  <cp:lastModifiedBy>Денисова Анна Григорьевна</cp:lastModifiedBy>
  <cp:revision>2</cp:revision>
  <dcterms:created xsi:type="dcterms:W3CDTF">2024-12-19T09:29:00Z</dcterms:created>
  <dcterms:modified xsi:type="dcterms:W3CDTF">2024-12-19T09:29:00Z</dcterms:modified>
</cp:coreProperties>
</file>